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B1C8" w14:textId="565F84E1" w:rsidR="00FE4C9B" w:rsidRPr="007B1BFB" w:rsidRDefault="00580B7C" w:rsidP="00FE4C9B">
      <w:pPr>
        <w:pStyle w:val="Heading1"/>
      </w:pPr>
      <w:r w:rsidRPr="00FE4C9B">
        <w:t>Reflecti</w:t>
      </w:r>
      <w:r w:rsidR="00F21A44">
        <w:t>on</w:t>
      </w:r>
      <w:r w:rsidRPr="00FE4C9B">
        <w:t xml:space="preserve"> Template </w:t>
      </w:r>
      <w:r w:rsidR="00FE4C9B">
        <w:t xml:space="preserve">- </w:t>
      </w:r>
      <w:r w:rsidR="00216096">
        <w:t>PROBITY</w:t>
      </w:r>
    </w:p>
    <w:p w14:paraId="67DA32E6" w14:textId="77777777" w:rsidR="00FE4C9B" w:rsidRPr="00FE4C9B" w:rsidRDefault="00FE4C9B" w:rsidP="00FE4C9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1"/>
        <w:gridCol w:w="4168"/>
        <w:gridCol w:w="2310"/>
        <w:gridCol w:w="1798"/>
      </w:tblGrid>
      <w:tr w:rsidR="00FE4C9B" w:rsidRPr="009568EF" w14:paraId="393AF6DA" w14:textId="77777777" w:rsidTr="00F21A44">
        <w:trPr>
          <w:trHeight w:val="20"/>
        </w:trPr>
        <w:tc>
          <w:tcPr>
            <w:tcW w:w="848" w:type="pct"/>
            <w:vMerge w:val="restart"/>
            <w:tcBorders>
              <w:right w:val="single" w:sz="4" w:space="0" w:color="auto"/>
            </w:tcBorders>
          </w:tcPr>
          <w:p w14:paraId="05ED359A" w14:textId="77777777" w:rsidR="00FE4C9B" w:rsidRPr="009568EF" w:rsidRDefault="00FE4C9B" w:rsidP="009568EF">
            <w:r w:rsidRPr="009568EF">
              <w:t xml:space="preserve">Name of doctor: 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306" w14:textId="77777777" w:rsidR="00FE4C9B" w:rsidRPr="009568EF" w:rsidRDefault="00FE4C9B" w:rsidP="00F21A44">
            <w:pPr>
              <w:jc w:val="center"/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</w:tcPr>
          <w:p w14:paraId="1836F238" w14:textId="77777777" w:rsidR="00FE4C9B" w:rsidRPr="009568EF" w:rsidRDefault="00FE4C9B" w:rsidP="009568EF">
            <w:pPr>
              <w:jc w:val="right"/>
            </w:pPr>
            <w:r w:rsidRPr="009568EF">
              <w:t>GMC No: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DB2" w14:textId="77777777" w:rsidR="00FE4C9B" w:rsidRPr="009568EF" w:rsidRDefault="00FE4C9B" w:rsidP="009568EF"/>
        </w:tc>
      </w:tr>
      <w:tr w:rsidR="00FE4C9B" w:rsidRPr="009568EF" w14:paraId="77AE0F35" w14:textId="77777777" w:rsidTr="00F21A44">
        <w:trPr>
          <w:trHeight w:val="20"/>
        </w:trPr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261CE416" w14:textId="77777777" w:rsidR="00FE4C9B" w:rsidRPr="009568EF" w:rsidRDefault="00FE4C9B" w:rsidP="009568EF"/>
        </w:tc>
        <w:tc>
          <w:tcPr>
            <w:tcW w:w="2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022" w14:textId="77777777" w:rsidR="00FE4C9B" w:rsidRPr="009568EF" w:rsidRDefault="00FE4C9B" w:rsidP="009568EF"/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</w:tcPr>
          <w:p w14:paraId="2EB13E69" w14:textId="77777777" w:rsidR="00FE4C9B" w:rsidRPr="009568EF" w:rsidRDefault="00FE4C9B" w:rsidP="009568EF">
            <w:pPr>
              <w:jc w:val="right"/>
            </w:pPr>
            <w:r w:rsidRPr="009568EF">
              <w:t>Date: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59D" w14:textId="77777777" w:rsidR="00FE4C9B" w:rsidRPr="009568EF" w:rsidRDefault="00FE4C9B" w:rsidP="009568EF"/>
        </w:tc>
      </w:tr>
    </w:tbl>
    <w:p w14:paraId="6B8A6906" w14:textId="77777777" w:rsidR="00FE4C9B" w:rsidRPr="009568EF" w:rsidRDefault="00FE4C9B" w:rsidP="009568EF"/>
    <w:p w14:paraId="37EC064A" w14:textId="77777777" w:rsidR="003134BF" w:rsidRPr="003134BF" w:rsidRDefault="009568EF" w:rsidP="003134BF">
      <w:pPr>
        <w:jc w:val="center"/>
        <w:rPr>
          <w:i/>
        </w:rPr>
      </w:pPr>
      <w:r>
        <w:rPr>
          <w:i/>
        </w:rPr>
        <w:t>The boxes below expand</w:t>
      </w:r>
      <w:r w:rsidR="003134BF" w:rsidRPr="003134BF">
        <w:rPr>
          <w:i/>
        </w:rPr>
        <w:t xml:space="preserve"> automatically as you type.</w:t>
      </w:r>
    </w:p>
    <w:p w14:paraId="74BA0924" w14:textId="77777777" w:rsidR="003134BF" w:rsidRPr="00FE4C9B" w:rsidRDefault="003134BF" w:rsidP="00FE4C9B"/>
    <w:p w14:paraId="1FFD9621" w14:textId="7BED5D0C" w:rsidR="00FE4C9B" w:rsidRDefault="00CF4C51" w:rsidP="00FE4C9B">
      <w:pPr>
        <w:pStyle w:val="Heading3"/>
      </w:pPr>
      <w:r w:rsidRPr="00CF4C51">
        <w:t>S</w:t>
      </w:r>
      <w:r>
        <w:t xml:space="preserve">tate </w:t>
      </w:r>
      <w:r w:rsidR="00216096">
        <w:t>an instance</w:t>
      </w:r>
      <w:r w:rsidR="00F21A44">
        <w:t xml:space="preserve"> </w:t>
      </w:r>
      <w:r w:rsidR="00216096" w:rsidRPr="00216096">
        <w:t>where there has been a dilemma in terms of probity in the last year</w:t>
      </w:r>
      <w:r w:rsidR="009568EF">
        <w:t>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81"/>
        <w:gridCol w:w="4981"/>
      </w:tblGrid>
      <w:tr w:rsidR="002F36BD" w:rsidRPr="00FE4C9B" w14:paraId="2B81EAAC" w14:textId="77777777" w:rsidTr="00E75BD2">
        <w:trPr>
          <w:trHeight w:val="20"/>
        </w:trPr>
        <w:tc>
          <w:tcPr>
            <w:tcW w:w="2500" w:type="pct"/>
          </w:tcPr>
          <w:p w14:paraId="5E7520C4" w14:textId="77777777" w:rsidR="00216096" w:rsidRPr="00216096" w:rsidRDefault="00216096" w:rsidP="00216096">
            <w:pPr>
              <w:rPr>
                <w:i/>
                <w:color w:val="5F5F5F"/>
                <w:sz w:val="18"/>
              </w:rPr>
            </w:pPr>
            <w:r w:rsidRPr="00216096">
              <w:rPr>
                <w:i/>
                <w:color w:val="5F5F5F"/>
                <w:sz w:val="18"/>
              </w:rPr>
              <w:t>All doctors:</w:t>
            </w:r>
          </w:p>
          <w:p w14:paraId="4E76E28F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Ethics of worki</w:t>
            </w:r>
            <w:r>
              <w:rPr>
                <w:color w:val="5F5F5F"/>
                <w:sz w:val="18"/>
              </w:rPr>
              <w:t>ng with drug reps.</w:t>
            </w:r>
          </w:p>
          <w:p w14:paraId="41DE5C3E" w14:textId="77777777" w:rsidR="00216096" w:rsidRDefault="00216096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Ethics of referring to alterna</w:t>
            </w:r>
            <w:r>
              <w:rPr>
                <w:color w:val="5F5F5F"/>
                <w:sz w:val="18"/>
              </w:rPr>
              <w:t>tive practitioners.</w:t>
            </w:r>
          </w:p>
          <w:p w14:paraId="0A859DA1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Sickne</w:t>
            </w:r>
            <w:r>
              <w:rPr>
                <w:color w:val="5F5F5F"/>
                <w:sz w:val="18"/>
              </w:rPr>
              <w:t>ss certification.</w:t>
            </w:r>
          </w:p>
          <w:p w14:paraId="42FCDA91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 xml:space="preserve">Applying for </w:t>
            </w:r>
            <w:r>
              <w:rPr>
                <w:color w:val="5F5F5F"/>
                <w:sz w:val="18"/>
              </w:rPr>
              <w:t>research funding.</w:t>
            </w:r>
          </w:p>
          <w:p w14:paraId="7959C58A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Colleagues who are ill</w:t>
            </w:r>
            <w:r>
              <w:rPr>
                <w:color w:val="5F5F5F"/>
                <w:sz w:val="18"/>
              </w:rPr>
              <w:t>, underperforming or negligent.</w:t>
            </w:r>
          </w:p>
          <w:p w14:paraId="03FC294F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Patients who divulge information challenging principles of confidentiality (e.g. epileptic who is driving)</w:t>
            </w:r>
            <w:r w:rsidRPr="002F36BD">
              <w:rPr>
                <w:color w:val="5F5F5F"/>
                <w:sz w:val="18"/>
              </w:rPr>
              <w:t>?</w:t>
            </w:r>
          </w:p>
          <w:p w14:paraId="7BC97E02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Doctors receiving gif</w:t>
            </w:r>
            <w:r>
              <w:rPr>
                <w:color w:val="5F5F5F"/>
                <w:sz w:val="18"/>
              </w:rPr>
              <w:t>ts from patients.</w:t>
            </w:r>
          </w:p>
          <w:p w14:paraId="7BF40969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Teaching issues e.g. having school children doing work experience, how much responsibility to give</w:t>
            </w:r>
            <w:r>
              <w:rPr>
                <w:color w:val="5F5F5F"/>
                <w:sz w:val="18"/>
              </w:rPr>
              <w:t xml:space="preserve"> medical students.</w:t>
            </w:r>
          </w:p>
          <w:p w14:paraId="5C19F68E" w14:textId="77777777" w:rsidR="00216096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Conflicts when interests of the NHS Board (or wider NHS) conflict with what is best for individ</w:t>
            </w:r>
            <w:r>
              <w:rPr>
                <w:color w:val="5F5F5F"/>
                <w:sz w:val="18"/>
              </w:rPr>
              <w:t>ual patient care.</w:t>
            </w:r>
          </w:p>
          <w:p w14:paraId="6B1497B3" w14:textId="77777777" w:rsidR="00216096" w:rsidRPr="00216096" w:rsidRDefault="00216096" w:rsidP="00216096">
            <w:pPr>
              <w:rPr>
                <w:i/>
                <w:color w:val="5F5F5F"/>
                <w:sz w:val="18"/>
              </w:rPr>
            </w:pPr>
            <w:r w:rsidRPr="00216096">
              <w:rPr>
                <w:i/>
                <w:color w:val="5F5F5F"/>
                <w:sz w:val="18"/>
              </w:rPr>
              <w:t>Primary Care clinicians:</w:t>
            </w:r>
          </w:p>
          <w:p w14:paraId="100CA05F" w14:textId="77777777" w:rsidR="00216096" w:rsidRDefault="00216096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How/whether to tell patients which local pharmacy to v</w:t>
            </w:r>
            <w:r>
              <w:rPr>
                <w:color w:val="5F5F5F"/>
                <w:sz w:val="18"/>
              </w:rPr>
              <w:t>isit.</w:t>
            </w:r>
          </w:p>
          <w:p w14:paraId="4F71172E" w14:textId="77777777" w:rsidR="002F36BD" w:rsidRPr="002F36BD" w:rsidRDefault="00216096" w:rsidP="00216096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16096">
              <w:rPr>
                <w:color w:val="5F5F5F"/>
                <w:sz w:val="18"/>
              </w:rPr>
              <w:t>Partnership issues e.g. cheque signing, salaried versus profit sharing</w:t>
            </w:r>
            <w:r>
              <w:rPr>
                <w:color w:val="5F5F5F"/>
                <w:sz w:val="18"/>
              </w:rPr>
              <w:t>.</w:t>
            </w:r>
          </w:p>
        </w:tc>
        <w:tc>
          <w:tcPr>
            <w:tcW w:w="2500" w:type="pct"/>
          </w:tcPr>
          <w:p w14:paraId="4093222B" w14:textId="1144564E" w:rsidR="002F36BD" w:rsidRPr="002F36BD" w:rsidRDefault="00216096" w:rsidP="002F36BD">
            <w:pPr>
              <w:rPr>
                <w:b/>
                <w:bCs/>
              </w:rPr>
            </w:pPr>
            <w:r w:rsidRPr="00216096">
              <w:rPr>
                <w:b/>
                <w:bCs/>
              </w:rPr>
              <w:t>Describe the dilemma</w:t>
            </w:r>
            <w:r w:rsidR="00F21A44">
              <w:rPr>
                <w:b/>
                <w:bCs/>
              </w:rPr>
              <w:t>:</w:t>
            </w:r>
          </w:p>
          <w:p w14:paraId="67929905" w14:textId="77777777" w:rsidR="002F36BD" w:rsidRPr="002F36BD" w:rsidRDefault="002F36BD" w:rsidP="002F36BD"/>
          <w:p w14:paraId="7E054701" w14:textId="77777777" w:rsidR="002F36BD" w:rsidRPr="002F36BD" w:rsidRDefault="002F36BD" w:rsidP="00FE4C9B"/>
        </w:tc>
      </w:tr>
    </w:tbl>
    <w:p w14:paraId="3214A552" w14:textId="77777777" w:rsidR="00FE4C9B" w:rsidRDefault="00FE4C9B"/>
    <w:p w14:paraId="5D1716A6" w14:textId="246EE240" w:rsidR="009568EF" w:rsidRPr="007B1BFB" w:rsidRDefault="00216096" w:rsidP="002F36BD">
      <w:pPr>
        <w:pStyle w:val="Heading3"/>
      </w:pPr>
      <w:r>
        <w:t xml:space="preserve">What did </w:t>
      </w:r>
      <w:r w:rsidR="00F21A44">
        <w:t>you</w:t>
      </w:r>
      <w:r>
        <w:t xml:space="preserve"> do?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FE4C9B" w:rsidRPr="00FE4C9B" w14:paraId="21BAC756" w14:textId="77777777" w:rsidTr="003134BF">
        <w:trPr>
          <w:trHeight w:val="20"/>
        </w:trPr>
        <w:tc>
          <w:tcPr>
            <w:tcW w:w="5000" w:type="pct"/>
          </w:tcPr>
          <w:p w14:paraId="59CCD2AB" w14:textId="77777777" w:rsidR="00FE4C9B" w:rsidRPr="009568EF" w:rsidRDefault="00FE4C9B" w:rsidP="00FE4C9B"/>
        </w:tc>
      </w:tr>
    </w:tbl>
    <w:p w14:paraId="157DE039" w14:textId="77777777" w:rsidR="00FE4C9B" w:rsidRDefault="00FE4C9B"/>
    <w:p w14:paraId="190FA41B" w14:textId="6161E551" w:rsidR="003134BF" w:rsidRPr="002F36BD" w:rsidRDefault="00216096" w:rsidP="003134BF">
      <w:pPr>
        <w:pStyle w:val="Heading3"/>
      </w:pPr>
      <w:r w:rsidRPr="00216096">
        <w:t xml:space="preserve">What was good about the approach </w:t>
      </w:r>
      <w:r w:rsidR="00F21A44">
        <w:t>you</w:t>
      </w:r>
      <w:r w:rsidRPr="00216096">
        <w:t xml:space="preserve"> took</w:t>
      </w:r>
      <w:r w:rsidR="002F36BD" w:rsidRPr="002F36BD">
        <w:t>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FE4C9B" w:rsidRPr="003134BF" w14:paraId="02AC2025" w14:textId="77777777" w:rsidTr="003134BF">
        <w:trPr>
          <w:trHeight w:val="20"/>
        </w:trPr>
        <w:tc>
          <w:tcPr>
            <w:tcW w:w="5000" w:type="pct"/>
          </w:tcPr>
          <w:p w14:paraId="08175888" w14:textId="77777777" w:rsidR="00FE4C9B" w:rsidRPr="003575EC" w:rsidRDefault="00FE4C9B" w:rsidP="003134BF"/>
        </w:tc>
      </w:tr>
    </w:tbl>
    <w:p w14:paraId="2059CA8A" w14:textId="77777777" w:rsidR="00FE4C9B" w:rsidRDefault="00FE4C9B"/>
    <w:p w14:paraId="2FBBD239" w14:textId="14ABFEE0" w:rsidR="00216096" w:rsidRPr="007B1BFB" w:rsidRDefault="00216096" w:rsidP="00216096">
      <w:pPr>
        <w:pStyle w:val="Heading3"/>
      </w:pPr>
      <w:r w:rsidRPr="00216096">
        <w:t xml:space="preserve">What could </w:t>
      </w:r>
      <w:r w:rsidR="00F21A44">
        <w:t>you</w:t>
      </w:r>
      <w:r w:rsidRPr="00216096">
        <w:t xml:space="preserve"> have done to have produced a better outcome</w:t>
      </w:r>
      <w:r>
        <w:t>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216096" w:rsidRPr="00FE4C9B" w14:paraId="70246F55" w14:textId="77777777" w:rsidTr="00460EF1">
        <w:trPr>
          <w:trHeight w:val="20"/>
        </w:trPr>
        <w:tc>
          <w:tcPr>
            <w:tcW w:w="5000" w:type="pct"/>
          </w:tcPr>
          <w:p w14:paraId="537CA721" w14:textId="77777777" w:rsidR="00216096" w:rsidRPr="009568EF" w:rsidRDefault="00216096" w:rsidP="00460EF1"/>
        </w:tc>
      </w:tr>
    </w:tbl>
    <w:p w14:paraId="40D0019F" w14:textId="77777777" w:rsidR="00216096" w:rsidRDefault="00216096" w:rsidP="00216096"/>
    <w:p w14:paraId="06DB006A" w14:textId="66B47285" w:rsidR="00216096" w:rsidRPr="002F36BD" w:rsidRDefault="00412C10" w:rsidP="00216096">
      <w:pPr>
        <w:pStyle w:val="Heading3"/>
      </w:pPr>
      <w:r w:rsidRPr="00412C10">
        <w:t xml:space="preserve">What changes will </w:t>
      </w:r>
      <w:r w:rsidR="00F21A44">
        <w:t>you</w:t>
      </w:r>
      <w:r w:rsidRPr="00412C10">
        <w:t xml:space="preserve"> make? Personally</w:t>
      </w:r>
      <w:r>
        <w:t>, and for</w:t>
      </w:r>
      <w:r w:rsidRPr="00412C10">
        <w:t xml:space="preserve"> the </w:t>
      </w:r>
      <w:r>
        <w:t>T</w:t>
      </w:r>
      <w:r w:rsidRPr="00412C10">
        <w:t>eam</w:t>
      </w:r>
      <w:r w:rsidR="00216096" w:rsidRPr="002F36BD">
        <w:t>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216096" w:rsidRPr="003134BF" w14:paraId="442150A8" w14:textId="77777777" w:rsidTr="00460EF1">
        <w:trPr>
          <w:trHeight w:val="20"/>
        </w:trPr>
        <w:tc>
          <w:tcPr>
            <w:tcW w:w="5000" w:type="pct"/>
          </w:tcPr>
          <w:p w14:paraId="1AAB9935" w14:textId="77777777" w:rsidR="00216096" w:rsidRPr="003575EC" w:rsidRDefault="00216096" w:rsidP="00460EF1"/>
        </w:tc>
      </w:tr>
    </w:tbl>
    <w:p w14:paraId="72EE4AC5" w14:textId="1FA9A198" w:rsidR="00FE4C9B" w:rsidRPr="00F21A44" w:rsidRDefault="003575EC" w:rsidP="003134BF">
      <w:pPr>
        <w:rPr>
          <w:i/>
          <w:iCs/>
          <w:sz w:val="18"/>
        </w:rPr>
      </w:pPr>
      <w:r w:rsidRPr="00F21A44">
        <w:rPr>
          <w:i/>
          <w:iCs/>
          <w:sz w:val="18"/>
        </w:rPr>
        <w:t>Consider how your outcome will improve patient care</w:t>
      </w:r>
      <w:r w:rsidR="00F21A44">
        <w:rPr>
          <w:i/>
          <w:iCs/>
          <w:sz w:val="18"/>
        </w:rPr>
        <w:t>.</w:t>
      </w:r>
    </w:p>
    <w:sectPr w:rsidR="00FE4C9B" w:rsidRPr="00F21A44" w:rsidSect="00F36981">
      <w:headerReference w:type="even" r:id="rId7"/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4E7A" w14:textId="77777777" w:rsidR="00FB52E4" w:rsidRDefault="00FB52E4">
      <w:r>
        <w:separator/>
      </w:r>
    </w:p>
  </w:endnote>
  <w:endnote w:type="continuationSeparator" w:id="0">
    <w:p w14:paraId="321404F2" w14:textId="77777777" w:rsidR="00FB52E4" w:rsidRDefault="00F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8F56" w14:textId="77777777" w:rsidR="00FB52E4" w:rsidRDefault="00FB52E4">
      <w:r>
        <w:separator/>
      </w:r>
    </w:p>
  </w:footnote>
  <w:footnote w:type="continuationSeparator" w:id="0">
    <w:p w14:paraId="542F9DBB" w14:textId="77777777" w:rsidR="00FB52E4" w:rsidRDefault="00FB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9B59" w14:textId="77777777" w:rsidR="00216096" w:rsidRDefault="002160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19A8" w14:textId="1E5A3BC6" w:rsidR="00216096" w:rsidRPr="00F36981" w:rsidRDefault="005B46C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F30849" wp14:editId="2CFDC423">
          <wp:simplePos x="0" y="0"/>
          <wp:positionH relativeFrom="column">
            <wp:posOffset>6096000</wp:posOffset>
          </wp:positionH>
          <wp:positionV relativeFrom="paragraph">
            <wp:posOffset>-73025</wp:posOffset>
          </wp:positionV>
          <wp:extent cx="304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096" w:rsidRPr="00F36981">
      <w:t xml:space="preserve">NHS </w:t>
    </w:r>
    <w:smartTag w:uri="urn:schemas-microsoft-com:office:smarttags" w:element="place">
      <w:smartTag w:uri="urn:schemas-microsoft-com:office:smarttags" w:element="country-region">
        <w:r w:rsidR="00216096" w:rsidRPr="00F36981">
          <w:t>SCOTLAND</w:t>
        </w:r>
      </w:smartTag>
    </w:smartTag>
    <w:r w:rsidR="00216096" w:rsidRPr="00F36981">
      <w:t xml:space="preserve"> </w:t>
    </w:r>
    <w:proofErr w:type="gramStart"/>
    <w:r w:rsidR="00216096" w:rsidRPr="00F36981">
      <w:t>NON TRAINEE</w:t>
    </w:r>
    <w:proofErr w:type="gramEnd"/>
    <w:r w:rsidR="00216096" w:rsidRPr="00F36981">
      <w:t xml:space="preserve"> MEDICAL STAFF APPRAISAL DOCUMENTATION</w:t>
    </w:r>
    <w:r w:rsidR="002160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90"/>
    <w:multiLevelType w:val="hybridMultilevel"/>
    <w:tmpl w:val="1BD87DC0"/>
    <w:lvl w:ilvl="0" w:tplc="7050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40507"/>
    <w:multiLevelType w:val="hybridMultilevel"/>
    <w:tmpl w:val="FDC4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365644">
    <w:abstractNumId w:val="1"/>
  </w:num>
  <w:num w:numId="2" w16cid:durableId="72615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F36981"/>
    <w:rsid w:val="000049F5"/>
    <w:rsid w:val="0001420A"/>
    <w:rsid w:val="00015BE3"/>
    <w:rsid w:val="0003187F"/>
    <w:rsid w:val="00045B3F"/>
    <w:rsid w:val="0005025E"/>
    <w:rsid w:val="00073937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64D97"/>
    <w:rsid w:val="00172EBA"/>
    <w:rsid w:val="00181758"/>
    <w:rsid w:val="00186361"/>
    <w:rsid w:val="00192009"/>
    <w:rsid w:val="001B0AB1"/>
    <w:rsid w:val="001C2715"/>
    <w:rsid w:val="001C33A1"/>
    <w:rsid w:val="001D0574"/>
    <w:rsid w:val="001E2EA0"/>
    <w:rsid w:val="001F71CA"/>
    <w:rsid w:val="00200125"/>
    <w:rsid w:val="0020524B"/>
    <w:rsid w:val="00207968"/>
    <w:rsid w:val="00215550"/>
    <w:rsid w:val="00216096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95832"/>
    <w:rsid w:val="00296D05"/>
    <w:rsid w:val="002A0B88"/>
    <w:rsid w:val="002A727E"/>
    <w:rsid w:val="002B0813"/>
    <w:rsid w:val="002B6731"/>
    <w:rsid w:val="002B7039"/>
    <w:rsid w:val="002C2942"/>
    <w:rsid w:val="002C380B"/>
    <w:rsid w:val="002C76ED"/>
    <w:rsid w:val="002C771D"/>
    <w:rsid w:val="002C7FCB"/>
    <w:rsid w:val="002F1FD5"/>
    <w:rsid w:val="002F36BD"/>
    <w:rsid w:val="002F3FD8"/>
    <w:rsid w:val="003033E0"/>
    <w:rsid w:val="00307AB4"/>
    <w:rsid w:val="00312A2A"/>
    <w:rsid w:val="003134BF"/>
    <w:rsid w:val="003143F5"/>
    <w:rsid w:val="003145C5"/>
    <w:rsid w:val="00317C40"/>
    <w:rsid w:val="0032091B"/>
    <w:rsid w:val="0033041C"/>
    <w:rsid w:val="00332B09"/>
    <w:rsid w:val="00352604"/>
    <w:rsid w:val="00354516"/>
    <w:rsid w:val="003562B8"/>
    <w:rsid w:val="003575EC"/>
    <w:rsid w:val="00366685"/>
    <w:rsid w:val="003675BA"/>
    <w:rsid w:val="0037116A"/>
    <w:rsid w:val="00374C45"/>
    <w:rsid w:val="00386DDD"/>
    <w:rsid w:val="0039491F"/>
    <w:rsid w:val="00395B71"/>
    <w:rsid w:val="00396DD8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12C10"/>
    <w:rsid w:val="00417D2B"/>
    <w:rsid w:val="00420386"/>
    <w:rsid w:val="00424E39"/>
    <w:rsid w:val="004276BE"/>
    <w:rsid w:val="00427F5C"/>
    <w:rsid w:val="00434903"/>
    <w:rsid w:val="00435404"/>
    <w:rsid w:val="0043543E"/>
    <w:rsid w:val="00441C4C"/>
    <w:rsid w:val="00454865"/>
    <w:rsid w:val="00460EF1"/>
    <w:rsid w:val="00494514"/>
    <w:rsid w:val="00496B9D"/>
    <w:rsid w:val="00496FB8"/>
    <w:rsid w:val="004A2937"/>
    <w:rsid w:val="004B0DA2"/>
    <w:rsid w:val="004C19CE"/>
    <w:rsid w:val="004C6A4A"/>
    <w:rsid w:val="004E0269"/>
    <w:rsid w:val="004F0F13"/>
    <w:rsid w:val="00500677"/>
    <w:rsid w:val="005028D8"/>
    <w:rsid w:val="0050348A"/>
    <w:rsid w:val="00503776"/>
    <w:rsid w:val="00503F8D"/>
    <w:rsid w:val="00506D00"/>
    <w:rsid w:val="005110B5"/>
    <w:rsid w:val="00512EE3"/>
    <w:rsid w:val="00517935"/>
    <w:rsid w:val="00532D7D"/>
    <w:rsid w:val="00543F79"/>
    <w:rsid w:val="00555DC1"/>
    <w:rsid w:val="00571E14"/>
    <w:rsid w:val="00580B7C"/>
    <w:rsid w:val="00581C6E"/>
    <w:rsid w:val="00593D67"/>
    <w:rsid w:val="00596418"/>
    <w:rsid w:val="00597D33"/>
    <w:rsid w:val="00597E0E"/>
    <w:rsid w:val="005A3E53"/>
    <w:rsid w:val="005A40CD"/>
    <w:rsid w:val="005B459D"/>
    <w:rsid w:val="005B46C8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3630C"/>
    <w:rsid w:val="006376E0"/>
    <w:rsid w:val="00647098"/>
    <w:rsid w:val="00654046"/>
    <w:rsid w:val="00654F2E"/>
    <w:rsid w:val="00676ED8"/>
    <w:rsid w:val="006826C8"/>
    <w:rsid w:val="00693CCD"/>
    <w:rsid w:val="00697816"/>
    <w:rsid w:val="006A3585"/>
    <w:rsid w:val="006D401B"/>
    <w:rsid w:val="006E2758"/>
    <w:rsid w:val="006F1FB3"/>
    <w:rsid w:val="00700625"/>
    <w:rsid w:val="0070462A"/>
    <w:rsid w:val="00705A2D"/>
    <w:rsid w:val="0072009E"/>
    <w:rsid w:val="00731F3D"/>
    <w:rsid w:val="0074323A"/>
    <w:rsid w:val="00744942"/>
    <w:rsid w:val="00750DCC"/>
    <w:rsid w:val="007547B6"/>
    <w:rsid w:val="00763CF6"/>
    <w:rsid w:val="0077133A"/>
    <w:rsid w:val="007A37D3"/>
    <w:rsid w:val="007A3F44"/>
    <w:rsid w:val="007A6E96"/>
    <w:rsid w:val="007A7888"/>
    <w:rsid w:val="007B1BFB"/>
    <w:rsid w:val="007B1E95"/>
    <w:rsid w:val="007B2F45"/>
    <w:rsid w:val="007B7558"/>
    <w:rsid w:val="007C3211"/>
    <w:rsid w:val="007C5E2D"/>
    <w:rsid w:val="007C6355"/>
    <w:rsid w:val="007D243A"/>
    <w:rsid w:val="007E7942"/>
    <w:rsid w:val="00811F2E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55B08"/>
    <w:rsid w:val="009568EF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E287B"/>
    <w:rsid w:val="009E5462"/>
    <w:rsid w:val="009E62F4"/>
    <w:rsid w:val="009E7EE7"/>
    <w:rsid w:val="009F4284"/>
    <w:rsid w:val="00A06AD5"/>
    <w:rsid w:val="00A123EA"/>
    <w:rsid w:val="00A23708"/>
    <w:rsid w:val="00A33272"/>
    <w:rsid w:val="00A37494"/>
    <w:rsid w:val="00A42758"/>
    <w:rsid w:val="00A46222"/>
    <w:rsid w:val="00A6640C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7226B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C02627"/>
    <w:rsid w:val="00C106D1"/>
    <w:rsid w:val="00C27530"/>
    <w:rsid w:val="00C3496D"/>
    <w:rsid w:val="00C34A0A"/>
    <w:rsid w:val="00C3595D"/>
    <w:rsid w:val="00C36968"/>
    <w:rsid w:val="00C36AF3"/>
    <w:rsid w:val="00C51CBF"/>
    <w:rsid w:val="00C57A5F"/>
    <w:rsid w:val="00C653DB"/>
    <w:rsid w:val="00C661B2"/>
    <w:rsid w:val="00C705C7"/>
    <w:rsid w:val="00C714E2"/>
    <w:rsid w:val="00C7377C"/>
    <w:rsid w:val="00C761D5"/>
    <w:rsid w:val="00CA1FB8"/>
    <w:rsid w:val="00CB1024"/>
    <w:rsid w:val="00CB6983"/>
    <w:rsid w:val="00CC4743"/>
    <w:rsid w:val="00CF4C51"/>
    <w:rsid w:val="00CF7A26"/>
    <w:rsid w:val="00D01EB8"/>
    <w:rsid w:val="00D05B56"/>
    <w:rsid w:val="00D20D9F"/>
    <w:rsid w:val="00D23E07"/>
    <w:rsid w:val="00D27ED2"/>
    <w:rsid w:val="00D46A2E"/>
    <w:rsid w:val="00D742A4"/>
    <w:rsid w:val="00D814A0"/>
    <w:rsid w:val="00D8660E"/>
    <w:rsid w:val="00D86A2E"/>
    <w:rsid w:val="00DA73E8"/>
    <w:rsid w:val="00DB58DC"/>
    <w:rsid w:val="00DD347B"/>
    <w:rsid w:val="00DD7791"/>
    <w:rsid w:val="00DD7DD6"/>
    <w:rsid w:val="00DE6460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75BD2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21A44"/>
    <w:rsid w:val="00F348A6"/>
    <w:rsid w:val="00F35A60"/>
    <w:rsid w:val="00F36981"/>
    <w:rsid w:val="00F4738C"/>
    <w:rsid w:val="00F530D5"/>
    <w:rsid w:val="00F755BB"/>
    <w:rsid w:val="00F75BD5"/>
    <w:rsid w:val="00F81D99"/>
    <w:rsid w:val="00F8387E"/>
    <w:rsid w:val="00F850BD"/>
    <w:rsid w:val="00F876C6"/>
    <w:rsid w:val="00F9399C"/>
    <w:rsid w:val="00FA3195"/>
    <w:rsid w:val="00FB52E4"/>
    <w:rsid w:val="00FB55FB"/>
    <w:rsid w:val="00FB6807"/>
    <w:rsid w:val="00FB69C4"/>
    <w:rsid w:val="00FD735A"/>
    <w:rsid w:val="00FE2071"/>
    <w:rsid w:val="00FE4C9B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EF8884"/>
  <w15:chartTrackingRefBased/>
  <w15:docId w15:val="{305B8E65-F9CD-41F7-9EE8-76A5EE6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8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69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396D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133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981"/>
    <w:pPr>
      <w:shd w:val="clear" w:color="auto" w:fill="D9D9D9"/>
      <w:tabs>
        <w:tab w:val="center" w:pos="4153"/>
        <w:tab w:val="right" w:pos="8306"/>
      </w:tabs>
    </w:pPr>
    <w:rPr>
      <w:b/>
      <w:color w:val="4D4D4D"/>
      <w:sz w:val="18"/>
    </w:rPr>
  </w:style>
  <w:style w:type="paragraph" w:styleId="Footer">
    <w:name w:val="footer"/>
    <w:basedOn w:val="Normal"/>
    <w:rsid w:val="0077133A"/>
    <w:pPr>
      <w:tabs>
        <w:tab w:val="center" w:pos="4153"/>
        <w:tab w:val="right" w:pos="8306"/>
      </w:tabs>
      <w:jc w:val="center"/>
    </w:pPr>
    <w:rPr>
      <w:i/>
      <w:color w:val="808080"/>
    </w:rPr>
  </w:style>
  <w:style w:type="table" w:styleId="TableGrid">
    <w:name w:val="Table Grid"/>
    <w:basedOn w:val="TableNormal"/>
    <w:rsid w:val="00811F2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SATISFACTION AUDIT</vt:lpstr>
    </vt:vector>
  </TitlesOfParts>
  <Company>NES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SATISFACTION AUDIT</dc:title>
  <dc:subject/>
  <dc:creator>WilliamL</dc:creator>
  <cp:keywords/>
  <dc:description/>
  <cp:lastModifiedBy>William Liu</cp:lastModifiedBy>
  <cp:revision>5</cp:revision>
  <cp:lastPrinted>2011-06-01T10:36:00Z</cp:lastPrinted>
  <dcterms:created xsi:type="dcterms:W3CDTF">2024-10-31T14:12:00Z</dcterms:created>
  <dcterms:modified xsi:type="dcterms:W3CDTF">2024-10-31T14:19:00Z</dcterms:modified>
</cp:coreProperties>
</file>